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841" w:rsidRDefault="004D0841" w:rsidP="004D084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7491">
        <w:rPr>
          <w:rFonts w:ascii="Times New Roman" w:hAnsi="Times New Roman" w:cs="Times New Roman"/>
          <w:b/>
          <w:sz w:val="28"/>
          <w:szCs w:val="28"/>
          <w:u w:val="single"/>
        </w:rPr>
        <w:t>Сфагновые мхи. Значение мхов</w:t>
      </w:r>
    </w:p>
    <w:p w:rsidR="004D0841" w:rsidRPr="003D16AE" w:rsidRDefault="004D0841" w:rsidP="004D08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16AE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сфагновых мхов:</w:t>
      </w:r>
    </w:p>
    <w:p w:rsidR="004D0841" w:rsidRDefault="004D0841" w:rsidP="004D08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37491">
        <w:rPr>
          <w:rFonts w:ascii="Times New Roman" w:hAnsi="Times New Roman" w:cs="Times New Roman"/>
          <w:sz w:val="28"/>
          <w:szCs w:val="28"/>
        </w:rPr>
        <w:t xml:space="preserve">Отсутствуют ризоиды, </w:t>
      </w:r>
      <w:r>
        <w:rPr>
          <w:rFonts w:ascii="Times New Roman" w:hAnsi="Times New Roman" w:cs="Times New Roman"/>
          <w:sz w:val="28"/>
          <w:szCs w:val="28"/>
        </w:rPr>
        <w:t>воду впитывает стеблями и листьями</w:t>
      </w:r>
    </w:p>
    <w:p w:rsidR="004D0841" w:rsidRDefault="004D0841" w:rsidP="004D08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Стебель ветвится: боковые веточки, верхушечные веточки короткие и собраны в головку.</w:t>
      </w:r>
    </w:p>
    <w:p w:rsidR="004D0841" w:rsidRPr="004D0841" w:rsidRDefault="004D0841" w:rsidP="004D08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Растет верхушкой, нижняя часть отмирает и, уплотняясь, превращаются в торф</w:t>
      </w:r>
    </w:p>
    <w:p w:rsidR="004D0841" w:rsidRDefault="004D0841" w:rsidP="004D08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состоит из 1 слоя  двух типов клеток: 1)узкие вытянутые с хлоропластами; 2)водоносные клетки (впитывает и удерживает почву, приводит к заболачиванию)</w:t>
      </w:r>
    </w:p>
    <w:p w:rsidR="00071991" w:rsidRPr="00071991" w:rsidRDefault="00071991" w:rsidP="0007199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160655</wp:posOffset>
                </wp:positionV>
                <wp:extent cx="790575" cy="26670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991" w:rsidRDefault="00071991">
                            <w:r>
                              <w:t>спорофит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66.8pt;margin-top:12.65pt;width:62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" fillcolor="white [3201]" strokeweight=".5pt">
                <v:textbox>
                  <w:txbxContent>
                    <w:p w:rsidR="00071991" w:rsidRDefault="00071991">
                      <w:r>
                        <w:t>спорофит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6E34F" wp14:editId="5CEB218B">
                <wp:simplePos x="0" y="0"/>
                <wp:positionH relativeFrom="column">
                  <wp:posOffset>280035</wp:posOffset>
                </wp:positionH>
                <wp:positionV relativeFrom="paragraph">
                  <wp:posOffset>160655</wp:posOffset>
                </wp:positionV>
                <wp:extent cx="838200" cy="26670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991" w:rsidRDefault="00071991">
                            <w:r>
                              <w:t>гаметофит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22.05pt;margin-top:12.65pt;width:66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" fillcolor="white [3201]" strokeweight=".5pt">
                <v:textbox>
                  <w:txbxContent>
                    <w:p w:rsidR="00071991" w:rsidRDefault="00071991">
                      <w:r>
                        <w:t>гаметофит</w:t>
                      </w:r>
                    </w:p>
                  </w:txbxContent>
                </v:textbox>
              </v:shape>
            </w:pict>
          </mc:Fallback>
        </mc:AlternateContent>
      </w:r>
    </w:p>
    <w:p w:rsidR="004D0841" w:rsidRPr="004D0841" w:rsidRDefault="004D0841" w:rsidP="00071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45319FA" wp14:editId="5A55F0EC">
            <wp:extent cx="2678417" cy="2000250"/>
            <wp:effectExtent l="0" t="0" r="8255" b="0"/>
            <wp:docPr id="9" name="Рисунок 9" descr="Практическая работа «Строение мха сфагну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ктическая работа «Строение мха сфагнум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51" cy="20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19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52A319">
            <wp:extent cx="3305175" cy="20073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18" cy="2009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D0841" w:rsidRDefault="00071991" w:rsidP="004D08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71991">
        <w:rPr>
          <w:rFonts w:ascii="Times New Roman" w:hAnsi="Times New Roman" w:cs="Times New Roman"/>
          <w:sz w:val="28"/>
          <w:szCs w:val="28"/>
          <w:u w:val="single"/>
        </w:rPr>
        <w:t>Гаметофит</w:t>
      </w:r>
      <w:r>
        <w:rPr>
          <w:rFonts w:ascii="Times New Roman" w:hAnsi="Times New Roman" w:cs="Times New Roman"/>
          <w:sz w:val="28"/>
          <w:szCs w:val="28"/>
        </w:rPr>
        <w:t xml:space="preserve"> – листостебельное растение, </w:t>
      </w:r>
      <w:r w:rsidRPr="00071991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4D0841" w:rsidRPr="00071991">
        <w:rPr>
          <w:rFonts w:ascii="Times New Roman" w:hAnsi="Times New Roman" w:cs="Times New Roman"/>
          <w:sz w:val="28"/>
          <w:szCs w:val="28"/>
          <w:u w:val="single"/>
        </w:rPr>
        <w:t>порофит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841">
        <w:rPr>
          <w:rFonts w:ascii="Times New Roman" w:hAnsi="Times New Roman" w:cs="Times New Roman"/>
          <w:sz w:val="28"/>
          <w:szCs w:val="28"/>
        </w:rPr>
        <w:t>- шаровидная коробочка с крышечкой</w:t>
      </w:r>
    </w:p>
    <w:p w:rsidR="007A15F5" w:rsidRDefault="007A15F5" w:rsidP="007A15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Однодомные или двудомные растения, мужские половые органы (антеридии) – в пазухах листьев одних веточек, женские половые органы (архегонии) – на верхушках других веточек. </w:t>
      </w:r>
    </w:p>
    <w:p w:rsidR="007A15F5" w:rsidRPr="00937491" w:rsidRDefault="007A15F5" w:rsidP="004D08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Размножаются бесполым и половым способами</w:t>
      </w:r>
      <w:bookmarkStart w:id="0" w:name="_GoBack"/>
      <w:bookmarkEnd w:id="0"/>
    </w:p>
    <w:p w:rsidR="004D0841" w:rsidRPr="0095702D" w:rsidRDefault="004D0841" w:rsidP="004D084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02D">
        <w:rPr>
          <w:rFonts w:ascii="Times New Roman" w:hAnsi="Times New Roman" w:cs="Times New Roman"/>
          <w:b/>
          <w:sz w:val="28"/>
          <w:szCs w:val="28"/>
          <w:u w:val="single"/>
        </w:rPr>
        <w:t>Роль моховидных в природе: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>- первопоселенцы на непригодных для других высших растений землях;</w:t>
      </w:r>
    </w:p>
    <w:p w:rsidR="004D0841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>- моховой покров способствует возобновлению леса (затеняют почву, уменьшают суточные колебания температуры, влажности, освещенности, улучшая условия для сохранения и прорастания семян);</w:t>
      </w:r>
    </w:p>
    <w:p w:rsidR="004D0841" w:rsidRPr="0095702D" w:rsidRDefault="004D0841" w:rsidP="004D0841">
      <w:pPr>
        <w:pStyle w:val="a3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95702D">
        <w:rPr>
          <w:rFonts w:ascii="Times New Roman" w:hAnsi="Times New Roman" w:cs="Times New Roman"/>
          <w:sz w:val="28"/>
          <w:szCs w:val="28"/>
        </w:rPr>
        <w:t>Регуляция водного режима (равномерный переход поверхностного стока в грунтовый, предохраняя от размывания)</w:t>
      </w:r>
      <w:r>
        <w:rPr>
          <w:rFonts w:ascii="Times New Roman" w:hAnsi="Times New Roman" w:cs="Times New Roman"/>
          <w:sz w:val="28"/>
          <w:szCs w:val="28"/>
        </w:rPr>
        <w:t>, болота дают начало реками ручьям</w:t>
      </w:r>
      <w:proofErr w:type="gramEnd"/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lastRenderedPageBreak/>
        <w:t>- сфагнум способствует заболачиванию почвы;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02D">
        <w:rPr>
          <w:rFonts w:ascii="Times New Roman" w:hAnsi="Times New Roman" w:cs="Times New Roman"/>
          <w:sz w:val="28"/>
          <w:szCs w:val="28"/>
        </w:rPr>
        <w:t>сфагновые мхи превращают низинные болота в верховые (болото с растительностью не на почве, а на торфе и питаемое атмосферными осадками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0841" w:rsidRPr="0095702D" w:rsidRDefault="004D0841" w:rsidP="004D084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5702D">
        <w:rPr>
          <w:rFonts w:ascii="Times New Roman" w:hAnsi="Times New Roman" w:cs="Times New Roman"/>
          <w:b/>
          <w:sz w:val="28"/>
          <w:szCs w:val="28"/>
        </w:rPr>
        <w:t>Значение торфа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702D">
        <w:rPr>
          <w:rFonts w:ascii="Times New Roman" w:hAnsi="Times New Roman" w:cs="Times New Roman"/>
          <w:b/>
          <w:sz w:val="28"/>
          <w:szCs w:val="28"/>
        </w:rPr>
        <w:t>(</w:t>
      </w:r>
      <w:r w:rsidRPr="0095702D">
        <w:rPr>
          <w:i/>
          <w:sz w:val="28"/>
          <w:szCs w:val="28"/>
        </w:rPr>
        <w:t>Процесс образования торфа идет очень медленно, слой торфа в 1см. накапливается за 10 лет)</w:t>
      </w:r>
      <w:r w:rsidRPr="0095702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5702D">
        <w:rPr>
          <w:rFonts w:ascii="Times New Roman" w:hAnsi="Times New Roman" w:cs="Times New Roman"/>
          <w:sz w:val="28"/>
          <w:szCs w:val="28"/>
        </w:rPr>
        <w:t>ценное топлив</w:t>
      </w:r>
      <w:proofErr w:type="gramStart"/>
      <w:r w:rsidRPr="0095702D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95702D">
        <w:rPr>
          <w:rFonts w:ascii="Times New Roman" w:hAnsi="Times New Roman" w:cs="Times New Roman"/>
          <w:sz w:val="28"/>
          <w:szCs w:val="28"/>
        </w:rPr>
        <w:t>дает мало золы);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>- используется в качестве удобрения, на подстилку животным, для изготовления торфоперегнойных</w:t>
      </w:r>
      <w:r w:rsidR="00071991">
        <w:rPr>
          <w:rFonts w:ascii="Times New Roman" w:hAnsi="Times New Roman" w:cs="Times New Roman"/>
          <w:sz w:val="28"/>
          <w:szCs w:val="28"/>
        </w:rPr>
        <w:t xml:space="preserve"> </w:t>
      </w:r>
      <w:r w:rsidRPr="0095702D">
        <w:rPr>
          <w:rFonts w:ascii="Times New Roman" w:hAnsi="Times New Roman" w:cs="Times New Roman"/>
          <w:sz w:val="28"/>
          <w:szCs w:val="28"/>
        </w:rPr>
        <w:t xml:space="preserve"> горшочков, для мульчирования почв</w:t>
      </w:r>
      <w:proofErr w:type="gramStart"/>
      <w:r w:rsidRPr="0095702D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95702D">
        <w:rPr>
          <w:rFonts w:ascii="Times New Roman" w:hAnsi="Times New Roman" w:cs="Times New Roman"/>
          <w:sz w:val="28"/>
          <w:szCs w:val="28"/>
        </w:rPr>
        <w:t>предотвращает от пересыхания);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>- сырье для промышленности (получают древесный спирт, карболовую кислоту, пластмассы, воск, парафин и др.);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>- торфяники используются как сельскохозяйственные угодья;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>- сфагновые болота питают истоки рек и ручьев;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>- сфагнум используется при хранении плодов и семян;</w:t>
      </w:r>
    </w:p>
    <w:p w:rsidR="004D0841" w:rsidRPr="0095702D" w:rsidRDefault="004D0841" w:rsidP="004D0841">
      <w:pPr>
        <w:rPr>
          <w:rFonts w:ascii="Times New Roman" w:hAnsi="Times New Roman" w:cs="Times New Roman"/>
          <w:sz w:val="28"/>
          <w:szCs w:val="28"/>
        </w:rPr>
      </w:pPr>
      <w:r w:rsidRPr="00957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5702D">
        <w:rPr>
          <w:rFonts w:ascii="Times New Roman" w:hAnsi="Times New Roman" w:cs="Times New Roman"/>
          <w:sz w:val="28"/>
          <w:szCs w:val="28"/>
        </w:rPr>
        <w:t>увлажненнный</w:t>
      </w:r>
      <w:proofErr w:type="spellEnd"/>
      <w:r w:rsidRPr="0095702D">
        <w:rPr>
          <w:rFonts w:ascii="Times New Roman" w:hAnsi="Times New Roman" w:cs="Times New Roman"/>
          <w:sz w:val="28"/>
          <w:szCs w:val="28"/>
        </w:rPr>
        <w:t xml:space="preserve"> мох применяется для упаковки и транспортировки черенков и </w:t>
      </w:r>
      <w:proofErr w:type="spellStart"/>
      <w:r w:rsidRPr="0095702D">
        <w:rPr>
          <w:rFonts w:ascii="Times New Roman" w:hAnsi="Times New Roman" w:cs="Times New Roman"/>
          <w:sz w:val="28"/>
          <w:szCs w:val="28"/>
        </w:rPr>
        <w:t>саженцов</w:t>
      </w:r>
      <w:proofErr w:type="spellEnd"/>
      <w:r w:rsidRPr="0095702D">
        <w:rPr>
          <w:rFonts w:ascii="Times New Roman" w:hAnsi="Times New Roman" w:cs="Times New Roman"/>
          <w:sz w:val="28"/>
          <w:szCs w:val="28"/>
        </w:rPr>
        <w:t xml:space="preserve"> плодовых растений.</w:t>
      </w:r>
    </w:p>
    <w:p w:rsidR="004D0841" w:rsidRDefault="004D0841" w:rsidP="004D084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66B1543E" wp14:editId="3BF9CE94">
            <wp:extent cx="4676934" cy="4157330"/>
            <wp:effectExtent l="19050" t="0" r="93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61" cy="415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41" w:rsidRPr="00937491" w:rsidRDefault="004D0841" w:rsidP="004D084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1F77" w:rsidRDefault="007A15F5"/>
    <w:sectPr w:rsidR="00BF1F77" w:rsidSect="0007199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974CC"/>
    <w:multiLevelType w:val="hybridMultilevel"/>
    <w:tmpl w:val="0AC8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E73B01"/>
    <w:multiLevelType w:val="hybridMultilevel"/>
    <w:tmpl w:val="94D65AA0"/>
    <w:lvl w:ilvl="0" w:tplc="A60C9074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118E1"/>
    <w:multiLevelType w:val="hybridMultilevel"/>
    <w:tmpl w:val="4F4EE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41"/>
    <w:rsid w:val="00071991"/>
    <w:rsid w:val="004D0841"/>
    <w:rsid w:val="0065089F"/>
    <w:rsid w:val="007A15F5"/>
    <w:rsid w:val="00DC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8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8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84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8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8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84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2020-12-10T04:29:00Z</dcterms:created>
  <dcterms:modified xsi:type="dcterms:W3CDTF">2020-12-10T04:56:00Z</dcterms:modified>
</cp:coreProperties>
</file>